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0"/>
        <w:jc w:val="center"/>
      </w:pPr>
      <w:r>
        <w:rPr>
          <w:sz w:val="20"/>
          <w:szCs w:val="20"/>
        </w:rPr>
        <w:t xml:space="preserve"/>
      </w:r>
    </w:p>
    <w:p>
      <w:pPr>
        <w:spacing w:before="0" w:after="60"/>
        <w:jc w:val="center"/>
      </w:pPr>
      <w:r>
        <w:rPr>
          <w:rFonts w:ascii="Courier New" w:cs="Courier New" w:eastAsia="Courier New" w:hAnsi="Courier New"/>
          <w:color w:val="008f20"/>
          <w:spacing w:val="200"/>
          <w:sz w:val="18"/>
          <w:szCs w:val="18"/>
        </w:rPr>
        <w:t xml:space="preserve">// DESIGN SYSTEM DOCUMENTATION · v1.0</w:t>
      </w:r>
    </w:p>
    <w:p>
      <w:pPr>
        <w:spacing w:before="0" w:after="160"/>
      </w:pPr>
      <w:r>
        <w:t xml:space="preserve"/>
      </w:r>
    </w:p>
    <w:p>
      <w:pPr>
        <w:spacing w:before="80" w:after="40"/>
        <w:jc w:val="center"/>
      </w:pPr>
      <w:r>
        <w:rPr>
          <w:rFonts w:ascii="Arial Black" w:cs="Arial Black" w:eastAsia="Arial Black" w:hAnsi="Arial Black"/>
          <w:b/>
          <w:bCs/>
          <w:color w:val="e8ffe8"/>
          <w:sz w:val="64"/>
          <w:szCs w:val="64"/>
        </w:rPr>
        <w:t xml:space="preserve">HACKER THEME</w:t>
      </w:r>
    </w:p>
    <w:p>
      <w:pPr>
        <w:spacing w:before="0" w:after="60"/>
        <w:jc w:val="center"/>
      </w:pPr>
      <w:r>
        <w:rPr>
          <w:rFonts w:ascii="Arial Black" w:cs="Arial Black" w:eastAsia="Arial Black" w:hAnsi="Arial Black"/>
          <w:b/>
          <w:bCs/>
          <w:color w:val="00ff41"/>
          <w:sz w:val="64"/>
          <w:szCs w:val="64"/>
        </w:rPr>
        <w:t xml:space="preserve">DESIGN GUIDE</w:t>
      </w:r>
    </w:p>
    <w:p>
      <w:pPr>
        <w:spacing w:before="0" w:after="8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i/>
          <w:iCs/>
          <w:color w:val="6bcc6b"/>
          <w:sz w:val="26"/>
          <w:szCs w:val="26"/>
        </w:rPr>
        <w:t xml:space="preserve">Dark Green Cyberpunk / Terminal Aesthetic</w:t>
      </w:r>
    </w:p>
    <w:p>
      <w:pPr>
        <w:spacing w:before="0" w:after="160"/>
      </w:pPr>
      <w:r>
        <w:t xml:space="preserve"/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</w:tblGrid>
      <w:tr>
        <w:tc>
          <w:tcPr>
            <w:tcW w:type="dxa" w:w="6000"/>
            <w:tcBorders>
              <w:top w:val="single" w:color="00ff41" w:sz="8"/>
              <w:left w:val="single" w:color="008f20" w:sz="2"/>
              <w:bottom w:val="single" w:color="00ff41" w:sz="8"/>
              <w:right w:val="single" w:color="008f20" w:sz="2"/>
            </w:tcBorders>
            <w:shd w:fill="071407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before="0" w:after="60"/>
              <w:jc w:val="center"/>
            </w:pPr>
            <w:r>
              <w:rPr>
                <w:rFonts w:ascii="Courier New" w:cs="Courier New" w:eastAsia="Courier New" w:hAnsi="Courier New"/>
                <w:color w:val="00cc33"/>
                <w:spacing w:val="150"/>
                <w:sz w:val="16"/>
                <w:szCs w:val="16"/>
              </w:rPr>
              <w:t xml:space="preserve">COLOR · FONT · ANIMATION · LAYOUT · AI PROMPT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2d6b2d"/>
                <w:sz w:val="20"/>
                <w:szCs w:val="20"/>
              </w:rPr>
              <w:t xml:space="preserve">Complete Reference for Developers &amp; AI Agents</w:t>
            </w:r>
          </w:p>
        </w:tc>
      </w:tr>
    </w:tbl>
    <w:p>
      <w:pPr>
        <w:spacing w:before="0" w:after="240"/>
      </w:pPr>
      <w:r>
        <w:t xml:space="preserve"/>
      </w:r>
    </w:p>
    <w:p>
      <w:pPr>
        <w:spacing w:before="0" w:after="40"/>
        <w:jc w:val="center"/>
      </w:pPr>
      <w:r>
        <w:rPr>
          <w:rFonts w:ascii="Courier New" w:cs="Courier New" w:eastAsia="Courier New" w:hAnsi="Courier New"/>
          <w:color w:val="2d6b2d"/>
          <w:spacing w:val="60"/>
          <w:sz w:val="18"/>
          <w:szCs w:val="18"/>
        </w:rPr>
        <w:t xml:space="preserve">Created by: X Man  ·  Xnet Hub  ·  Bangladesh</w:t>
      </w:r>
    </w:p>
    <w:p>
      <w:pPr>
        <w:spacing w:before="0" w:after="0"/>
        <w:jc w:val="center"/>
      </w:pPr>
      <w:r>
        <w:rPr>
          <w:rFonts w:ascii="Courier New" w:cs="Courier New" w:eastAsia="Courier New" w:hAnsi="Courier New"/>
          <w:color w:val="004d12"/>
          <w:spacing w:val="60"/>
          <w:sz w:val="16"/>
          <w:szCs w:val="16"/>
        </w:rPr>
        <w:t xml:space="preserve">xnethubconnect.web.app  ·  2026</w:t>
      </w:r>
    </w:p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01 — PHILOSOPHY &amp; CONCEPT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SECTION_01 / DESIGN_PHILOSOPHY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Design Philosophy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এই ডিজাইন সিস্টেম Dark Green Cyberpunk/Hacker Terminal aesthetic এর উপর নির্মিত। মূল ধারণা হলো একটি পুরানো CRT monitor বা hacker terminal এর মতো অনুভূতি তৈরি করা — যেখানে সবকিছু dark, glow করছে, এবং digital।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Core Concept</w:t>
      </w:r>
    </w:p>
    <w:p>
      <w:pPr>
        <w:spacing w:before="0" w:after="120"/>
      </w:pP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মূল থিম: </w:t>
      </w:r>
      <w:r>
        <w:rPr>
          <w:rFonts w:ascii="Courier New" w:cs="Courier New" w:eastAsia="Courier New" w:hAnsi="Courier New"/>
          <w:b w:val="false"/>
          <w:bCs w:val="false"/>
          <w:color w:val="00ff41"/>
          <w:spacing w:val="40"/>
          <w:sz w:val="20"/>
          <w:szCs w:val="20"/>
        </w:rPr>
        <w:t xml:space="preserve">GREEN ON BLACK</w:t>
      </w: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 — ঠিক যেমন Matrix বা hacker সিনেমায় দেখা যায়। সবকিছুতে green glow, scanline texture এবং monospace font।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এই তিনটি ভাইব একসাথে কাজ করে: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Matrix Terminal: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কালো পর্দায় সবুজ টেক্সট, scanlines, monospace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Cyber Space: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অন্ধকারে তারা, meteor, nebula — space feel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Hacker Dashboard: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status indicators, glitch effect, data panels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Visual Layer Stack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পেজের প্রতিটি এলিমেন্ট একাধিক layer এ সাজানো। নিচ থেকে উপরে: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800"/>
        <w:gridCol w:w="3200"/>
        <w:gridCol w:w="3360"/>
      </w:tblGrid>
      <w:tr>
        <w:trPr>
          <w:tblHeader/>
        </w:trP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z-index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Layer Name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What It Is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How Applied</w:t>
            </w:r>
          </w:p>
        </w:tc>
      </w:tr>
      <w:t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z: 0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Base Background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#020a02 — প্রায় কালো, সামান্য সবুজ আভা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body { background: #020a02 }</w:t>
            </w:r>
          </w:p>
        </w:tc>
      </w:tr>
      <w:t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z: 1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Space Canvas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Animated stars, meteors, green nebula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&lt;canvas&gt; element, position:absolute</w:t>
            </w:r>
          </w:p>
        </w:tc>
      </w:tr>
      <w:t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z: 2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Hex Grid Pattern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SVG hexagon grid, 4% opacity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background-image: SVG data-url</w:t>
            </w:r>
          </w:p>
        </w:tc>
      </w:tr>
      <w:t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z: 3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Radial Glow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Green glow center থেকে ছড়ায়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radial-gradient rgba(0,255,65,.07)</w:t>
            </w:r>
          </w:p>
        </w:tc>
      </w:tr>
      <w:t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z: 4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Vignette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Edges dark হয়, center bright থাকে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radial-gradient, transparent center</w:t>
            </w:r>
          </w:p>
        </w:tc>
      </w:tr>
      <w:t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z: 10+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Content Layer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Cards, text, buttons — সব UI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Normal DOM flow</w:t>
            </w:r>
          </w:p>
        </w:tc>
      </w:tr>
      <w:tr>
        <w:tc>
          <w:tcPr>
            <w:tcW w:type="dxa" w:w="1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z: 9999</w:t>
            </w:r>
          </w:p>
        </w:tc>
        <w:tc>
          <w:tcPr>
            <w:tcW w:type="dxa" w:w="18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Scanline Overlay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CRT পর্দার horizontal lines</w:t>
            </w:r>
          </w:p>
        </w:tc>
        <w:tc>
          <w:tcPr>
            <w:tcW w:type="dxa" w:w="33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body::after, position:fixed</w:t>
            </w:r>
          </w:p>
        </w:tc>
      </w:tr>
    </w:tbl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02 — COLOR SYSTEM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SECTION_02 / COLOR_PALETTE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Color System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সম্পূর্ণ ডিজাইন শুধুমাত্র Green + Black এর বিভিন্ন shade নিয়ে। কোনো নীল, লাল বা বেগুনি primary accent নেই।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Complete Color Palette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400"/>
        <w:gridCol w:w="3200"/>
        <w:gridCol w:w="3560"/>
      </w:tblGrid>
      <w:tr>
        <w:trPr>
          <w:tblHeader/>
        </w:trP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Swatch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Hex Code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Name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Role &amp; Usage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0ff41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#00ff41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PRIMARY GREEN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var(--g) — Main accent, glow, active states, icon colors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0cc3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#00cc33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GREEN 2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var(--g2) — Gradient end color, secondary accents, role tags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08f2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#008f20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GREEN 3 / MID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var(--g3) — Borders at rest, scrollbar thumb, divider lines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04d1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#004d12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GREEN DIM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var(--gdim) — Very subtle borders, background overlays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20a0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#020a02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BG DEEP / BODY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var(--bg) — Body background — main page color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40e0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#040e04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BG MID / SECTION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var(--bg2) — Alternate section background, footer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6100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#061006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BG DARK INPUT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var(--bg3) — Input fields, code blocks, dark panels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#071407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CARD SURFACE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var(--card) — Card/panel backgrounds, table cells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#0a1a0a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CARD HOVER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var(--card2) — Card background on hover state only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e8ffe8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#e8ffe8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TEXT — HEADLINE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var(--t1) — H1, H2, important labels — slightly green-tinted white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6bcc6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#6bcc6b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TEXT — BODY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var(--t2) — Paragraphs, descriptions, card body text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2d6b2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#2d6b2d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TEXT — DIM/META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var(--t3) — Labels, timestamps, captions, breadcrumbs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1a3a1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#1a3a1a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BORDER DEFAULT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rgba(0,255,65,.12) — Default card/section borders (approx 12% opacity)</w:t>
            </w:r>
          </w:p>
        </w:tc>
      </w:tr>
      <w:tr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2d6b2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#2d6b2d</w:t>
            </w:r>
          </w:p>
        </w:tc>
        <w:tc>
          <w:tcPr>
            <w:tcW w:type="dxa" w:w="3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ffe8"/>
                <w:sz w:val="20"/>
                <w:szCs w:val="20"/>
              </w:rPr>
              <w:t xml:space="preserve">BORDER ACTIVE</w:t>
            </w:r>
          </w:p>
        </w:tc>
        <w:tc>
          <w:tcPr>
            <w:tcW w:type="dxa" w:w="3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8"/>
                <w:szCs w:val="18"/>
              </w:rPr>
              <w:t xml:space="preserve">rgba(0,255,65,.35) — Hover/active borders (approx 35% opacity)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d700" w:sz="4"/>
              <w:left w:val="single" w:color="ffd700" w:sz="16"/>
              <w:bottom w:val="single" w:color="ffd700" w:sz="4"/>
              <w:right w:val="single" w:color="ffd700" w:sz="4"/>
            </w:tcBorders>
            <w:shd w:fill="07140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ffd700"/>
                <w:spacing w:val="200"/>
                <w:sz w:val="18"/>
                <w:szCs w:val="18"/>
              </w:rPr>
              <w:t xml:space="preserve">// WARNING — COLOR RULE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bcc6b"/>
                <w:sz w:val="20"/>
                <w:szCs w:val="20"/>
              </w:rPr>
              <w:t xml:space="preserve">শুধুমাত্র Green shade ব্যবহার করুন। Orange (#ff6b35), Blue (#3b82f6), Purple (#7c3aed) শুধুমাত্র ভিন্ন app/item কে আলাদা করতে secondary accent হিসেবে। Main hacker theme সবসময় Green only।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CSS Variables — Complete Setup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HACKER THEME CSS VARIABLES — সম্পূর্ণ copy করুন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:root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/* Primary Green Palette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--g:     #00ff41;  /* Matrix green — main accent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--g2:    #00cc33;  /* Slightly darker green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--g3:    #008f20;  /* Mid-dark green, borders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--gdim:  #004d12;  /* Very dim green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/* Background Layers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--bg:    #020a02;  /* Body — almost pure black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--bg2:   #040e04;  /* Section alternate background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--bg3:   #061006;  /* Input fields, code blocks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--card:  #071407;  /* Card surfaces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--card2: #0a1a0a;  /* Card on hover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/* Text Colors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--t1:    #e8ffe8;  /* Headlines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--t2:    #6bcc6b;  /* Body text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--t3:    #2d6b2d;  /* Metadata/labels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/* Borders (use rgba for transparency)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--border:  rgba(0,255,65,.12);  /* Default subtle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--border2: rgba(0,255,65,.35);  /* Hover/active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/* Glow Shadows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--glow-sm: 0 0 10px rgba(0,255,65,.3);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--glow-md: 0 0 20px rgba(0,255,65,.4), 0 0 40px rgba(0,255,65,.15);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--glow-lg: 0 0 40px rgba(0,255,65,.5), 0 0 80px rgba(0,255,65,.2);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03 — TYPOGRAPHY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SECTION_03 / TYPOGRAPHY_SYSTEM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Typography System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Font Stack — মাত্র ৩টি Font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পুরো ডিজাইনে শুধুমাত্র ৩টি Google Font ব্যবহার করা হয়। প্রতিটি আলাদা উদ্দেশ্যে — কখনো mix করা যাবে না।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ff41" w:sz="8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200"/>
                <w:sz w:val="18"/>
                <w:szCs w:val="18"/>
              </w:rPr>
              <w:t xml:space="preserve">FONT 01 — ORBITRON</w:t>
            </w:r>
          </w:p>
          <w:p>
            <w:pPr>
              <w:spacing w:before="0" w:after="80"/>
            </w:pPr>
            <w:r>
              <w:rPr>
                <w:rFonts w:ascii="Arial Black" w:cs="Arial Black" w:eastAsia="Arial Black" w:hAnsi="Arial Black"/>
                <w:color w:val="e8ffe8"/>
                <w:sz w:val="36"/>
                <w:szCs w:val="36"/>
              </w:rPr>
              <w:t xml:space="preserve">HEADINGS · LOGO · BUTTONS · NAV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008f20"/>
                <w:spacing w:val="40"/>
                <w:sz w:val="18"/>
                <w:szCs w:val="18"/>
              </w:rPr>
              <w:t xml:space="preserve">Import: family=Orbitron:wght@400;600;700;800;900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6bcc6b"/>
                <w:sz w:val="20"/>
                <w:szCs w:val="20"/>
              </w:rPr>
              <w:t xml:space="preserve">ব্যবহার: লোগো, H1/H2/H3 সব heading, navbar links, button text, stat numbers, card title, ALL-CAPS labels, badge text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2d6b2d"/>
                <w:sz w:val="20"/>
                <w:szCs w:val="20"/>
              </w:rPr>
              <w:t xml:space="preserve">কখন ব্যবহার করবেন না: Body text, long paragraphs, descriptions — পড়তে কষ্ট হয়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cc33" w:sz="8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cc33"/>
                <w:spacing w:val="200"/>
                <w:sz w:val="18"/>
                <w:szCs w:val="18"/>
              </w:rPr>
              <w:t xml:space="preserve">FONT 02 — RAJDHANI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6bcc6b"/>
                <w:sz w:val="30"/>
                <w:szCs w:val="30"/>
              </w:rPr>
              <w:t xml:space="preserve">Body text for comfortable reading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008f20"/>
                <w:spacing w:val="40"/>
                <w:sz w:val="18"/>
                <w:szCs w:val="18"/>
              </w:rPr>
              <w:t xml:space="preserve">Import: family=Rajdhani:wght@300;400;500;600;700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6bcc6b"/>
                <w:sz w:val="20"/>
                <w:szCs w:val="20"/>
              </w:rPr>
              <w:t xml:space="preserve">ব্যবহার: body font-family default, paragraphs, descriptions, card body text, footer text — সব long-form content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2d6b2d"/>
                <w:sz w:val="20"/>
                <w:szCs w:val="20"/>
              </w:rPr>
              <w:t xml:space="preserve">কখন ব্যবহার করবেন না: Headings, labels, tech elements, buttons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8f20" w:sz="8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200"/>
                <w:sz w:val="18"/>
                <w:szCs w:val="18"/>
              </w:rPr>
              <w:t xml:space="preserve">FONT 03 — SHARE TECH MONO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00ff41"/>
                <w:sz w:val="26"/>
                <w:szCs w:val="26"/>
              </w:rPr>
              <w:t xml:space="preserve">// terminal_font = monospace_labels;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008f20"/>
                <w:spacing w:val="40"/>
                <w:sz w:val="18"/>
                <w:szCs w:val="18"/>
              </w:rPr>
              <w:t xml:space="preserve">Import: family=Share+Tech+Mono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6bcc6b"/>
                <w:sz w:val="20"/>
                <w:szCs w:val="20"/>
              </w:rPr>
              <w:t xml:space="preserve">ব্যবহার: Section tags (// tag), metadata, badges, timestamps, small labels, code snippets, status indicators, all monospace elements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cc33"/>
                <w:sz w:val="20"/>
                <w:szCs w:val="20"/>
              </w:rPr>
              <w:t xml:space="preserve">Important: letter-spacing: 2-4px সবসময় দিন — terminal feel বাড়ে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Google Fonts Import Link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HTML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&lt;link href="https://fonts.googleapis.com/css2?family=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Orbitron:wght@400;600;700;800;900&amp;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family=Rajdhani:wght@300;400;500;600;700&amp;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family=Share+Tech+Mono&amp;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display=swap" rel="stylesheet"&gt;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Font Size &amp; Weight Reference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1600"/>
        <w:gridCol w:w="1200"/>
        <w:gridCol w:w="2560"/>
      </w:tblGrid>
      <w:tr>
        <w:trPr>
          <w:tblHeader/>
        </w:trP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Element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Font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Size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Weight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Letter-spacing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Hero Title (giant)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Orbitron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clamp(60px, 14vw, 160px)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900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-2px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Page Banner H1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Orbitron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clamp(30px, 6vw, 64px)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900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normal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Section H2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Orbitron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clamp(22px, 4vw, 44px)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900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normal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Card Title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Orbitron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16–20px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700–800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normal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Navbar Links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Orbitron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11px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600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2px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Button Text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Orbitron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11–13px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700–800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2px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Body Paragraphs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Rajdhani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15–17px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400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normal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Section Tags // tag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Share Tech Mono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11px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400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4px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Badges / Labels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Share Tech Mono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9–11px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400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2–3px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Stat Numbers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Orbitron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clamp(26px, 4vw, 42px)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900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normal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Code / Terminal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Share Tech Mono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13px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400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normal</w:t>
            </w:r>
          </w:p>
        </w:tc>
      </w:tr>
      <w:tr>
        <w:tc>
          <w:tcPr>
            <w:tcW w:type="dxa" w:w="24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Hero Tagline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Share Tech Mono</w:t>
            </w:r>
          </w:p>
        </w:tc>
        <w:tc>
          <w:tcPr>
            <w:tcW w:type="dxa" w:w="16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11–18px</w:t>
            </w:r>
          </w:p>
        </w:tc>
        <w:tc>
          <w:tcPr>
            <w:tcW w:type="dxa" w:w="1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400</w:t>
            </w:r>
          </w:p>
        </w:tc>
        <w:tc>
          <w:tcPr>
            <w:tcW w:type="dxa" w:w="25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6–8px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Typography Rules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Section tag format: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"// section_name" বা "// page.name / section" — Share Tech Mono, var(--g), letter-spacing:4px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H2 accent line: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প্রতিটি section H2 এর নিচে: width:70px; height:2px; background:linear-gradient(90deg, #00ff41, transparent)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Hero 2-line structure: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Line 1: white (#e8ffe8) | Line 2: green (#00ff41) with glitch animation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Tagline format: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"// Your Digital Solution Hub" — Share Tech Mono, letter-spacing:8px, #2d6b2d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Uppercase everywhere: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সব button, label, badge, nav link — সবসময় text-transform:uppercase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Line-height: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Body: 1.85–1.9 | Headings: 0.9–1.1 | Labels: 1.0 | Code: 1.6–1.8</w:t>
      </w:r>
    </w:p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04 — BACKGROUNDS &amp; VISUAL EFFECTS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SECTION_04 / BACKGROUND_LAYERS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Background Effects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Effect 1 — Scanline Overlay (সবচেয়ে গুরুত্বপূর্ণ)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CRT monitor এর মতো horizontal lines তৈরি করে। position:fixed এবং z-index:9999 — পুরো পেজের সবকিছুর উপরে।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SCANLINE — body::after, সবার উপরে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body::after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content: '';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fixed;  /* fixed = scroll করলেও সরে না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inset: 0;         /* top:0 right:0 bottom:0 left:0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repeating-linear-gradient(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0deg,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transparent,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transparent 2px,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rgba(0,0,0,0.06) 2px,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rgba(0,0,0,0.06) 4px   /* 2px line, 2px gap pattern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pointer-events: none;  /* click block করবে না!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z-index: 9999;         /* সবার উপরে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opacity: 0.35;         /* 0.3–0.4 রাখুন — বেশি হলে পড়া কঠিন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Effect 2 — Hexagon Grid Pattern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Section banner ও hero তে subtle hexagon grid। SVG inline data-url হিসেবে।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HEX GRID — hero/banner এ div এ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.hex-grid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background-image: url("data:image/svg+xml,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%3Csvg xmlns='http://www.w3.org/2000/svg'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width='60' height='104'%3E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%3Cpolygon points='30,2 58,17 58,47 30,62 2,47 2,17'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fill='none' stroke='rgba(0,255,65,0.04)'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stroke-width='1'/%3E%3C/svg%3E");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/* stroke opacity 0.03–0.05 রাখুন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Effect 3 — Radial Green Glow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CENTER GLOW (Hero তে)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.hero-glow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absolute;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top: 40%; left: 50%;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transform: translate(-50%, -50%);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width: 600px; height: 400px;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radial-gradient(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ellipse, rgba(0,255,65,0.07) 0%, transparent 70%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animation: glowPulse 4s ease-in-out infinite;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@keyframes glowPulse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0%,100% { opacity:.5; transform:translate(-50%,-50%) scale(1);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50%      { opacity: 1; transform:translate(-50%,-50%) scale(1.15);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SECTION BACKGROUND GLOW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.section-bg-glow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radial-gradient(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ellipse 80% 70% at 50% 0%,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rgba(0,255,65,0.07), transparent 65%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TEXT GLOW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.text-glow-green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color: #00ff41;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text-shadow: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0 0 30px rgba(0,255,65,.8),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0 0 80px rgba(0,255,65,.4),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0 0 140px rgba(0,255,65,.15);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Effect 4 — Space Canvas Animation (Hero)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HTML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HTML: Canvas element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&lt;canvas id="space-canvas"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style="position:absolute;inset:0;width:100%;height:100%;z-index:0;"&gt;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&lt;/canvas&gt;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JavaScript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JavaScript: 200 stars + 8 meteors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class Star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reset(init)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this.x = Math.random() * W;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this.y = init ? Math.random()*H : Math.random()*H;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this.r  = Math.random() * 1.2 + 0.1;    // radius 0.1–1.3px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this.a  = Math.random() * 0.7 + 0.1;    // alpha 0.1–0.8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this.da = (Math.random()-0.5) * 0.008;   // twinkle delta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this.green = Math.random() &gt; 0.7;        // 30% green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draw()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ctx.fillStyle = this.green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? `rgba(0,255,65,${this.a*0.6})`      // green stars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: `rgba(180,240,180,${this.a*0.4})`;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class Meteor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reset()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this.len   = Math.random()*80 + 40;   // 40–120px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this.speed = Math.random()*4  + 2;    // 2–6 px/frame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this.angle = Math.PI / 5;             // 36° diagonal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this.active = Math.random() &gt; 0.6;    // 40% active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// Initialize: 200 stars, 8 meteors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for(let i=0;i&lt;200;i++) stars.push(new Star());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for(let i=0;i&lt;8;i++) meteors.push(new Meteor());</w:t>
            </w:r>
          </w:p>
        </w:tc>
      </w:tr>
    </w:tbl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05 — ANIMATION LIBRARY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SECTION_05 / ANIMATIONS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Animation Library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Animation 1 — Glitch Effect (Main Title)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Hero section এর main green title এ থাকে। প্রতি ৬ সেকেন্ডে একবার trigger হয়। Red + Cyan offset দিয়ে তৈরি।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HTML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HTML: data-text attribute চাই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&lt;h1 class="glitch" data-text="HUB"&gt;HUB&lt;/h1&gt;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.glitch { position: relative; color: #00ff41;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.glitch::before, .glitch::after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content: attr(data-text);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absolute; top:0; left:0; right:0;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color: #00ff41; opacity: 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.glitch::before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text-shadow: -3px 0 rgba(255,0,100,.6);  /* red left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animation: glitch1 6s infinite;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.glitch::after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text-shadow: 3px 0 rgba(0,200,255,.6);   /* cyan right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animation: glitch2 6s infinite;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@keyframes glitch1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0%,92%,100% { opacity:0; transform:none;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94% { opacity:.8; transform:translateX(-3px) skewX(-2deg);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96% { opacity:.8; transform:translateX(3px) skewX(2deg);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98% { opacity:0;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@keyframes glitch2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0%,93%,100% { opacity:0; transform:none;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95% { opacity:.7; transform:translateX(3px) skewX(1deg);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97% { opacity:.7; transform:translateX(-3px) skewX(-1deg);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99% { opacity:0;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Animation 2 — Navbar Scan Line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Navbar এর নিচে green gradient বাম থেকে ডানে move করে। প্রতি ৪ সেকেন্ডে।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#nav { position: relative;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#nav::after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content: '';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absolute; bottom: -1px; left: 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height: 1px; width: 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linear-gradient(90deg, transparent, #00ff41, transparent);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animation: navScan 4s ease-in-out infinite;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@keyframes navScan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0%   { width:0;   left:0;    opacity:0;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20%  { opacity:1;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50%  { width:60%; left:20%;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80%  { opacity:1;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100% { width:0;   left:100%; opacity:0;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Animation 3 — Status Dot Pulse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.status-dot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width:7px; height:7px;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#00ff41;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border-radius: 50%;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box-shadow: 0 0 8px #00ff41;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animation: dotPulse 1.5s infinite;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@keyframes dotPulse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0%,100% { opacity:1; transform:scale(1);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50%      { opacity:.2; transform:scale(.7);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Animation 4 — Hexagon Spin (Logo)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.hex-spin { animation: hexSpin 10s linear infinite;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.hex-pulse { animation: hexPulse 2s ease-in-out infinite;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@keyframes hexSpin  { to { transform: rotate(360deg); }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@keyframes hexPulse { 0%,100%{opacity:.4;} 50%{opacity:1;} 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Animation 5 — Scroll Reveal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CSS: initial hidden state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.reveal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opacity: 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transform: translateY(28px);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transition: opacity .7s ease, transform .7s ease;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.reveal.on { opacity:1; transform:translateY(0);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Stagger delay classes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.d1 { transition-delay: .1s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.d2 { transition-delay: .2s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.d3 { transition-delay: .3s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.d4 { transition-delay: .4s }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JavaScript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JavaScript: IntersectionObserver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const obs = new IntersectionObserver(entries =&gt;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entries.forEach(e =&gt;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if(e.isIntersecting)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e.target.classList.add('on');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obs.unobserve(e.target);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});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}, { threshold: .08, rootMargin: '0px 0px -30px 0px' });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document.querySelectorAll('.reveal').forEach(el =&gt; obs.observe(el));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Animation 6 — Card Hover Scan Sweep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 { position: relative; overflow: hidden;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 .scan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absolute; top:0; left:-100%;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width:100%; height:100%;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linear-gradient(90deg,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transparent, rgba(0,255,65,.04), transparent);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transition: left .5s ease;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pointer-events: none;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.card:hover .scan { left: 100%; }</w:t>
            </w:r>
          </w:p>
        </w:tc>
      </w:tr>
    </w:tbl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06 — UI COMPONENTS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SECTION_06 / UI_COMPONENTS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UI Components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Component 1 — Navbar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Height: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80px — সবসময় বড়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Position: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fixed, top:0, z-index:5000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Background: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rgba(2,10,2,.85) + backdrop-filter:blur(20px) — glassmorphism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Structure: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Left: Big Logo | Center: Nav Links | Right: CTA Button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Scroll effect: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scrollY&gt;60 হলে background আরো dark, border bright হয়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Logo: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SVG hexagon (spinning) + Orbitron font text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Nav links: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Orbitron 11px, uppercase, letter-spacing:2px, bottom border on hover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CTA button: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outline style, fill animation on hover (background slides in)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#nav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fixed; top:0; left:0; right:0;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height: 80px;  z-index: 5000;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rgba(2,10,2,.85);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backdrop-filter: blur(20px);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border-bottom: 1px solid rgba(0,255,65,.12);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#nav.scrolled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rgba(2,10,2,.97);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border-bottom-color: rgba(0,255,65,.35);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box-shadow: 0 0 40px rgba(0,255,65,.05), 0 4px 20px rgba(0,0,0,.8);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.nav-inner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display:flex; align-items:center;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padding:0 3%; height:100%; gap:24px;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/* Logo: flex-shrink:0 | Links: flex:1 | CTA: flex-shrink:0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Component 2 — Hero Section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Hero section সবসময় fullscreen (min-height:100vh)। ৫টি layer overlay হয়ে তৈরি।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HTML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&lt;section id="hero" style="position:relative; min-height:100vh;"&gt;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&lt;!-- 1. Space canvas bg --&gt;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&lt;canvas id="space-canvas"&gt;&lt;/canvas&gt;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&lt;!-- 2. Hex grid overlay --&gt;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&lt;div class="hero-hexgrid"&gt;&lt;/div&gt;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&lt;!-- 3. Vignette (dark edges) --&gt;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&lt;div class="hero-vignette"&gt;&lt;/div&gt;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&lt;!-- 4. Green glow center --&gt;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&lt;div class="hero-glow"&gt;&lt;/div&gt;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  &lt;!-- 5. Content (text, buttons, stats) --&gt;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&lt;div class="hero-content"&gt;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&lt;div class="status-badge"&gt;● SYSTEM ONLINE · EST. 2023&lt;/div&gt;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&lt;h1&gt;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&lt;span class="line-white"&gt;BRAND&lt;/span&gt;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&lt;span class="line-green glitch" data-text="NAME"&gt;NAME&lt;/span&gt;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&lt;span class="tagline"&gt;// Your tagline here&lt;/span&gt;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&lt;/h1&gt;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&lt;p class="hero-desc"&gt;Description text...&lt;/p&gt;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&lt;div class="hero-btns"&gt;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&lt;a class="btn-primary"&gt;Primary Action&lt;/a&gt;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  &lt;a class="btn-secondary"&gt;Secondary →&lt;/a&gt;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&lt;/div&gt;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&lt;div class="stats-bar"&gt;&lt;!-- 4 columns --&gt;&lt;/div&gt;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&lt;/div&gt;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&lt;/section&gt;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Component 3 — Cards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var(--card);        /* #071407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border: 1px solid rgba(0,255,65,.12);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border-top: 2px solid rgba(0,255,65,.12);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relative; overflow: hidden;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transition: all .4s cubic-bezier(.23,1,.32,1);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.card:hover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border-color: rgba(0,255,65,.4);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border-top-color: #00ff41;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transform: translateY(-6px);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var(--card2);       /* #0a1a0a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box-shadow: 0 0 0 1px rgba(0,255,65,.1),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0 20px 50px rgba(0,0,0,.6),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0 0 30px rgba(0,255,65,.06);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Corner cuts (::before top-left, ::after bottom-right)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.card::before, .card::after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content: ''; position: absolute;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width:12px; height:12px;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var(--bg);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border: 1px solid rgba(0,255,65,.35);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.card::before { top:-1px; left:-1px; border-right:none; border-bottom:none;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.card::after  { bottom:-1px; right:-1px; border-left:none; border-top:none; }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Component 4 — Buttons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PRIMARY (green filled + clip-path)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.btn-primary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#00ff41;  color: #020a02;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font-family: 'Orbitron', monospace;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font-size:12px; font-weight:800;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letter-spacing:2px; text-transform:uppercase;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padding: 16px 42px;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clip-path: polygon(10px 0%,100% 0%,calc(100% - 10px) 100%,0% 100%);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box-shadow: 0 0 30px rgba(0,255,65,.4);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.btn-primary:hover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box-shadow: 0 0 50px rgba(0,255,65,.7);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transform: translateY(-3px);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─── OUTLINE (transparent + fill animation) ───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.btn-outline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transparent; color: #00ff41;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border: 1px solid rgba(0,255,65,.5);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position: relative; overflow: hidden;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.btn-outline::before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content: ''; position: absolute; inset: 0;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#00ff41;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transform: translateX(-101%);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transition: transform .3s ease;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.btn-outline span { position: relative; z-index: 1;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.btn-outline:hover::before { transform: translateX(0);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.btn-outline:hover { color: #020a02; }</w:t>
            </w:r>
          </w:p>
        </w:tc>
      </w:tr>
    </w:tbl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07 — LAYOUT &amp; SPACING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SECTION_07 / LAYOUT_RULES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Layout &amp; Spacing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Spacing System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4160"/>
      </w:tblGrid>
      <w:tr>
        <w:trPr>
          <w:tblHeader/>
        </w:trP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Element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Value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a1a0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100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Section padding top/bottom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90–120px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বড় breathing room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Section max-width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1300px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margin: 0 auto — centered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Body side padding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3–4%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Percentage — fluid responsive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Card padding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24–40px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Content type অনুযায়ী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Card grid gap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16–20px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Cards এর মধ্যে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Section header mb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60–70px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Header থেকে content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Navbar height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80px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body padding-top: 80px দিন</w:t>
            </w:r>
          </w:p>
        </w:tc>
      </w:tr>
      <w:tr>
        <w:tc>
          <w:tcPr>
            <w:tcW w:type="dxa" w:w="30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00ff41"/>
                <w:spacing w:val="40"/>
                <w:sz w:val="18"/>
                <w:szCs w:val="18"/>
              </w:rPr>
              <w:t xml:space="preserve">Page banner</w:t>
            </w:r>
          </w:p>
        </w:tc>
        <w:tc>
          <w:tcPr>
            <w:tcW w:type="dxa" w:w="220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120px top, 60–70px bottom</w:t>
            </w:r>
          </w:p>
        </w:tc>
        <w:tc>
          <w:tcPr>
            <w:tcW w:type="dxa" w:w="4160"/>
            <w:tcBorders>
              <w:top w:val="single" w:color="1a3a1a" w:sz="2"/>
              <w:left w:val="single" w:color="1a3a1a" w:sz="2"/>
              <w:bottom w:val="single" w:color="1a3a1a" w:sz="2"/>
              <w:right w:val="single" w:color="1a3a1a" w:sz="2"/>
            </w:tcBorders>
            <w:shd w:fill="07140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6bcc6b"/>
                <w:sz w:val="19"/>
                <w:szCs w:val="19"/>
              </w:rPr>
              <w:t xml:space="preserve">Navbar clear করতে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Border &amp; Divider System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4d12" w:sz="4"/>
              <w:left w:val="single" w:color="00ff41" w:sz="16"/>
              <w:bottom w:val="single" w:color="004d12" w:sz="4"/>
              <w:right w:val="single" w:color="004d12" w:sz="4"/>
            </w:tcBorders>
            <w:shd w:fill="01060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8f20"/>
                <w:spacing w:val="300"/>
                <w:sz w:val="16"/>
                <w:szCs w:val="16"/>
              </w:rPr>
              <w:t xml:space="preserve">CSS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Default subtle border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border: 1px solid rgba(0,255,65,.12);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Hover/active border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border: 1px solid rgba(0,255,65,.35);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Accent top border (cards)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border-top: 2px solid var(--g);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Left accent (blockquotes)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border-left: 3px solid var(--g);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Section divider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.divider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width:100%; height:1px;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linear-gradient(90deg, transparent, rgba(0,255,65,.15), transparent);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H2 underline accent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.sec-line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width:70px; height:2px;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background: linear-gradient(90deg, #00ff41, transparent);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Corner-cut clip-path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.cut-corner {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clip-path: polygon(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12px 0%, 100% 0%,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100% calc(100%-12px),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calc(100%-12px) 100%,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  0% 100%, 0% 12px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  );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8f20"/>
                <w:spacing w:val="20"/>
                <w:sz w:val="18"/>
                <w:szCs w:val="18"/>
              </w:rPr>
              <w:t xml:space="preserve">/* Scrollbar styling */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::-webkit-scrollbar { width: 4px;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::-webkit-scrollbar-track { background: #020a02;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::-webkit-scrollbar-thumb { background: #008f20; }</w:t>
            </w:r>
          </w:p>
          <w:p>
            <w:pPr>
              <w:spacing w:before="0" w:after="40"/>
              <w:ind w:left="200"/>
            </w:pPr>
            <w:r>
              <w:rPr>
                <w:rFonts w:ascii="Courier New" w:cs="Courier New" w:eastAsia="Courier New" w:hAnsi="Courier New"/>
                <w:color w:val="00ff41"/>
                <w:spacing w:val="20"/>
                <w:sz w:val="18"/>
                <w:szCs w:val="18"/>
              </w:rPr>
              <w:t xml:space="preserve">::-webkit-scrollbar-thumb:hover { background: #00ff41; }</w:t>
            </w:r>
          </w:p>
        </w:tc>
      </w:tr>
    </w:tbl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08 — AI PROMPT COMMANDS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SECTION_08 / AI_PROMPTS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AI Prompt Commands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যেকোনো AI (Claude, ChatGPT, Gemini) কে এই থিমে ওয়েবসাইট বানাতে বলতে নিচের প্রম্পট ব্যবহার করুন। Copy করে সরাসরি AI-তে paste করুন।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Prompt 1 — Master Full-Page Prompt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নতুন ওয়েবসাইট বা পেজ তৈরির সময়।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cc33" w:sz="4"/>
              <w:left w:val="single" w:color="00ff41" w:sz="24"/>
              <w:bottom w:val="single" w:color="00cc33" w:sz="4"/>
              <w:right w:val="single" w:color="00cc33" w:sz="4"/>
            </w:tcBorders>
            <w:shd w:fill="010601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200"/>
                <w:sz w:val="18"/>
                <w:szCs w:val="18"/>
              </w:rPr>
              <w:t xml:space="preserve">AI PROMPT — FULL HACKER THEME WEBSITE</w:t>
            </w:r>
          </w:p>
          <w:p>
            <w:pPr>
              <w:pBdr>
                <w:bottom w:val="single" w:color="004d12" w:sz="2" w:space="1"/>
              </w:pBdr>
              <w:spacing w:before="0" w:after="80"/>
            </w:pP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Create a website/page with this EXACT design system: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THEME: Dark Green Hacker / Cyberpunk Terminal aesthetic.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Inspired by: Matrix terminal, hacker dashboards, CRT monitors.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COLORS (use exact values as CSS variables):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--g: #00ff41  (primary green accent)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--g2: #00cc33  (secondary green)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--g3: #008f20  (border/scrollbar)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--bg: #020a02  (body background)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--bg2: #040e04  (alternate section bg)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--card: #071407  (card background)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--t1: #e8ffe8  (headline text)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--t2: #6bcc6b  (body text)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--t3: #2d6b2d  (labels/metadata)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--border: rgba(0,255,65,.12)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--border2: rgba(0,255,65,.35)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FONTS (import all 3 from Google Fonts):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Orbitron: ALL headings, logo, buttons, nav links, stats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Rajdhani: body default, paragraphs, descriptions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Share Tech Mono: section tags, labels, badges, code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REQUIRED EFFECTS (implement ALL):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1. SCANLINE: body::after fixed z-index:9999 repeating-linear-gradient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   (transparent/transparent 2px / rgba(0,0,0,.06)/rgba(0,0,0,.06) 4px)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   pointer-events:none opacity:.35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2. HEX GRID: SVG hexagon background on hero/banners opacity 4%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3. GLITCH: main title green text ::before ::after red/cyan offset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   animation triggers every 6s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4. NAV SCAN: navbar::after green gradient moves left-to-right 4s loop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5. SPACE CANVAS: 200 stars (30% green) + 8 meteors on hero section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6. SCROLL REVEAL: .reveal opacity 0-1 translateY 28px-0 IntersectionObserver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7. STATUS DOT PULSE: 7px circle green, 1.5s pulse animation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8. GLOW PULSE: hero center radial green gradient, 4s scale animation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NAVBAR (fixed, 80px height):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Left: spinning hexagon SVG + Orbitron bold logo text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Center: nav links Orbitron 11px uppercase letter-spacing:2px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Right: outline button with fill-on-hover animation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Bottom: animated scan line (gradient sweeps left-to-right 4s)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On scroll: bg darkens rgba(2,10,2,.97), border brightens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HERO (100vh, layers bottom to top):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canvas space bg / hex grid / vignette / green glow / content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Title: Line1 #e8ffe8 / Line2 #00ff41 with glitch (Orbitron 900)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Tagline: Share Tech Mono 8px letter-spacing '// tagline text'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Buttons: primary (green filled) + outline, both clip-path cuts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Stats bar: 4 columns, glassmorphism background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CARDS: border-top 2px becomes green on hover, corner ::before ::after cuts,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hover scan sweep, translateY(-6px)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SECTIONS: tag '// name' (Share Tech Mono green) + Orbitron H2 +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70px 2px gradient underline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/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FORBIDDEN: Inter/Roboto/Arial, purple gradients, white bg,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blue as primary, rounded corners (use clip-path/sharp edges)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Prompt 2 — Navbar Only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cc33" w:sz="4"/>
              <w:left w:val="single" w:color="00ff41" w:sz="24"/>
              <w:bottom w:val="single" w:color="00cc33" w:sz="4"/>
              <w:right w:val="single" w:color="00cc33" w:sz="4"/>
            </w:tcBorders>
            <w:shd w:fill="010601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200"/>
                <w:sz w:val="18"/>
                <w:szCs w:val="18"/>
              </w:rPr>
              <w:t xml:space="preserve">AI PROMPT — HACKER NAVBAR ONLY</w:t>
            </w:r>
          </w:p>
          <w:p>
            <w:pPr>
              <w:pBdr>
                <w:bottom w:val="single" w:color="004d12" w:sz="2" w:space="1"/>
              </w:pBdr>
              <w:spacing w:before="0" w:after="80"/>
            </w:pP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Create a fixed navbar (height:80px) with dark green hacker theme.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Background: rgba(2,10,2,.85) + backdrop-filter:blur(20px).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Left: logo with spinning hexagon SVG border + 'BRAND HUB' in Orbitron bold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(white + green, letter-spacing:3px). Center: nav links in Orbitron 11px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uppercase letter-spacing:2px color #6bcc6b, hover/active: #00ff41 with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bottom 1px green border. Right: outline button border:1px solid #00ff41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color:#00ff41, on hover background slides in from left (translateX animation).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Bottom: ::after animated green gradient scan line left-to-right 4s loop.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On scroll class 'scrolled': bg rgba(2,10,2,.97), border rgba(0,255,65,.35),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box-shadow 0 0 40px rgba(0,255,65,.05).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Prompt 3 — Hero Section Only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cc33" w:sz="4"/>
              <w:left w:val="single" w:color="00ff41" w:sz="24"/>
              <w:bottom w:val="single" w:color="00cc33" w:sz="4"/>
              <w:right w:val="single" w:color="00cc33" w:sz="4"/>
            </w:tcBorders>
            <w:shd w:fill="010601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200"/>
                <w:sz w:val="18"/>
                <w:szCs w:val="18"/>
              </w:rPr>
              <w:t xml:space="preserve">AI PROMPT — HACKER HERO SECTION</w:t>
            </w:r>
          </w:p>
          <w:p>
            <w:pPr>
              <w:pBdr>
                <w:bottom w:val="single" w:color="004d12" w:sz="2" w:space="1"/>
              </w:pBdr>
              <w:spacing w:before="0" w:after="80"/>
            </w:pP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Fullscreen hero (min-height:100vh) with layered hacker theme.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Layer 1: &lt;canvas&gt; animated space background — 200 twinkling stars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(30% green-tinted rgba(0,255,65,x), 70% white rgba(180,240,180,x)),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8 diagonal meteors (angle PI/5, len 40-120px, speed 2-6px/frame),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green radial nebula at center.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Layer 2: div.hex-grid — SVG hexagon pattern stroke rgba(0,255,65,0.04).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Layer 3: div.vignette — radial-gradient transparent center to rgba(2,10,2,.95) edges.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Layer 4: div.glow — radial-gradient rgba(0,255,65,.07), 4s pulse animation.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Layer 5: Content center-aligned: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 Status badge: border:1px solid rgba(0,255,65,.3) bg rgba(0,255,65,.05)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  Share Tech Mono 11px green letter-spacing:3px '● ONLINE' with pulse dot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 H1 Giant title: Orbitron 900 clamp(60px,14vw,160px). Line1 #e8ffe8,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  Line2 #00ff41 glow + glitch animation (triggers at 94-98% of 6s cycle)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 Tagline: Share Tech Mono letter-spacing:8px color:#2d6b2d '// tagline'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 CTA buttons: primary (#00ff41 bg, #020a02 text, clip-path diagonal cuts)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  + outline (transparent bg, slide-in fill on hover)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- Stats bar: 4-column grid, glassmorphism bg rgba(7,20,7,.7),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    Orbitron 900 numbers in green glow, Share Tech Mono labels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Prompt 4 — Card Grid Only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cc33" w:sz="4"/>
              <w:left w:val="single" w:color="00ff41" w:sz="24"/>
              <w:bottom w:val="single" w:color="00cc33" w:sz="4"/>
              <w:right w:val="single" w:color="00cc33" w:sz="4"/>
            </w:tcBorders>
            <w:shd w:fill="010601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200"/>
                <w:sz w:val="18"/>
                <w:szCs w:val="18"/>
              </w:rPr>
              <w:t xml:space="preserve">AI PROMPT — HACKER CARD GRID</w:t>
            </w:r>
          </w:p>
          <w:p>
            <w:pPr>
              <w:pBdr>
                <w:bottom w:val="single" w:color="004d12" w:sz="2" w:space="1"/>
              </w:pBdr>
              <w:spacing w:before="0" w:after="80"/>
            </w:pP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3-column responsive card grid with hacker theme. Each card: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Background:#071407 border:1px solid rgba(0,255,65,.12)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border-top:2px solid rgba(0,255,65,.12) (becomes #00ff41 on hover).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Corner cuts: ::before top-left, ::after bottom-right (12px, bg var(--bg),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border:1px solid rgba(0,255,65,.35), no right/bottom on ::before,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no left/top on ::after).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Inside: div.scan that sweeps left-to-right on card hover.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Hover: translateY(-6px) border-color rgba(0,255,65,.4)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box-shadow 0 20px 50px rgba(0,0,0,.6).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Card content structure: index (Share Tech Mono #2d6b2d) / icon box /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Orbitron title / Share Tech Mono category / Rajdhani description /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tag pills (border:1px rgba green, bg rgba green 5%) /</w:t>
            </w:r>
          </w:p>
          <w:p>
            <w:pPr>
              <w:spacing w:before="0" w:after="80"/>
            </w:pPr>
            <w:r>
              <w:rPr>
                <w:rFonts w:ascii="Courier New" w:cs="Courier New" w:eastAsia="Courier New" w:hAnsi="Courier New"/>
                <w:color w:val="e8ffe8"/>
                <w:spacing w:val="20"/>
                <w:sz w:val="18"/>
                <w:szCs w:val="18"/>
              </w:rPr>
              <w:t xml:space="preserve">footer with platform text + outline button.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Prompt 5 — Quick One-Line Commands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ছোট component বা section এর জন্য দ্রুত কমান্ড: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Button: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"Make a hacker-style green button: Orbitron font, uppercase, letter-spacing:2px, clip-path diagonal corners, box-shadow glow #00ff41, dark bg #020a02"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Section Tag: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"Add section tag: Share Tech Mono 11px color #00ff41 letter-spacing:4px uppercase // format, with Orbitron H2 title below and 70px 2px gradient underline"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Status Badge: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"Create status badge: border:1px solid rgba(0,255,65,.3) bg rgba(0,255,65,.05) Share Tech Mono 11px green, left dot 7px circle with 1.5s pulse animation"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Divider Line: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"Add section divider: width:100% height:1px linear-gradient(90deg, transparent, rgba(0,255,65,.15), transparent)"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b/>
          <w:bCs/>
          <w:color w:val="e8ffe8"/>
          <w:sz w:val="22"/>
          <w:szCs w:val="22"/>
        </w:rPr>
        <w:t xml:space="preserve">Footer: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"Dark hacker footer: bg #040e04 border-top:1px solid rgba(0,255,65,.35) with top green gradient highlight, Orbitron section headings, Share Tech Mono copyright"</w:t>
      </w:r>
    </w:p>
    <w:p>
      <w:r>
        <w:br w:type="page"/>
      </w:r>
    </w:p>
    <w:p>
      <w:pPr>
        <w:pBdr>
          <w:top w:val="single" w:color="00ff41" w:sz="6" w:space="2"/>
          <w:bottom w:val="single" w:color="00ff41" w:sz="6" w:space="2"/>
        </w:pBdr>
        <w:spacing w:before="200" w:after="200"/>
        <w:jc w:val="center"/>
      </w:pPr>
      <w:r>
        <w:rPr>
          <w:rFonts w:ascii="Courier New" w:cs="Courier New" w:eastAsia="Courier New" w:hAnsi="Courier New"/>
          <w:b/>
          <w:bCs/>
          <w:color w:val="00ff41"/>
          <w:spacing w:val="300"/>
          <w:sz w:val="18"/>
          <w:szCs w:val="18"/>
        </w:rPr>
        <w:t xml:space="preserve">  SECTION 09 — IMPLEMENTATION CHECKLIST  </w:t>
      </w:r>
    </w:p>
    <w:p>
      <w:pPr>
        <w:spacing w:before="0" w:after="80"/>
      </w:pPr>
      <w:r>
        <w:t xml:space="preserve"/>
      </w:r>
    </w:p>
    <w:p>
      <w:pPr>
        <w:spacing w:before="320" w:after="80"/>
      </w:pPr>
      <w:r>
        <w:rPr>
          <w:rFonts w:ascii="Courier New" w:cs="Courier New" w:eastAsia="Courier New" w:hAnsi="Courier New"/>
          <w:color w:val="008f20"/>
          <w:spacing w:val="240"/>
          <w:sz w:val="18"/>
          <w:szCs w:val="18"/>
        </w:rPr>
        <w:t xml:space="preserve">// SECTION_09 / CHECKLIST</w:t>
      </w:r>
    </w:p>
    <w:p>
      <w:pPr>
        <w:pStyle w:val="Heading1"/>
        <w:pBdr>
          <w:bottom w:val="single" w:color="00ff41" w:sz="4" w:space="4"/>
        </w:pBdr>
        <w:spacing w:before="0" w:after="160"/>
      </w:pPr>
      <w:r>
        <w:rPr>
          <w:rFonts w:ascii="Arial Black" w:cs="Arial Black" w:eastAsia="Arial Black" w:hAnsi="Arial Black"/>
          <w:b/>
          <w:bCs/>
          <w:color w:val="e8ffe8"/>
          <w:sz w:val="40"/>
          <w:szCs w:val="40"/>
        </w:rPr>
        <w:t xml:space="preserve">Implementation Checklist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6bcc6b"/>
          <w:sz w:val="22"/>
          <w:szCs w:val="22"/>
        </w:rPr>
        <w:t xml:space="preserve">নতুন পেজ বানানোর পরে এই চেকলিস্ট দিয়ে verify করুন।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Fonts &amp; Colors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3টি font import আছে: Orbitron, Rajdhani, Share Tech Mono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CSS variables সব defined আছে: --g, --bg, --card, --t1, --t2, --t3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body { font-family: 'Rajdhani', sans-serif; background: var(--bg); color: var(--t1); }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scrollbar custom আছে: 4px, #008f20 thumb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Background Effects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body::after scanline overlay আছে (position:fixed, z-index:9999, pointer-events:none)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Hero/banner এ hex grid pattern আছে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Hero center এ radial green glow আছে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Hero edges এ vignette (dark) আছে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Hero এ animated canvas space background আছে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Animations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Main title green text এ glitch animation আছে (6s cycle, 94-98% এ trigger)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Navbar::after এ scan line animation আছে (4s loop)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Status indicator dot pulse animation আছে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Scroll reveal: .reveal class + IntersectionObserver implement হয়েছে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Card hover scan sweep animation আছে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Hero glow pulse animation আছে (4s)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Typography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সব section H2 এর নিচে accent line আছে (70px, green gradient)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Section tags // format, Share Tech Mono, var(--g) color, letter-spacing:4px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সব buttons uppercase, letter-spacing:2px, Orbitron font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Navbar links uppercase, letter-spacing:2px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Hero title: line 1 white, line 2 green with glow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00ff41"/>
          <w:sz w:val="28"/>
          <w:szCs w:val="28"/>
        </w:rPr>
        <w:t xml:space="preserve">▸ Components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Navbar height 80px, fixed, glassmorphism background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Navbar এ scan line animation (bottom border)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Cards এ corner cut decoration (::before ::after pseudo-elements)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Primary button: clip-path diagonal corners, green filled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Outline button: fill-on-hover slide animation</w:t>
      </w:r>
    </w:p>
    <w:p>
      <w:pPr>
        <w:spacing w:before="0" w:after="100"/>
        <w:ind w:left="540" w:hanging="300"/>
      </w:pPr>
      <w:r>
        <w:rPr>
          <w:rFonts w:ascii="Arial" w:cs="Arial" w:eastAsia="Arial" w:hAnsi="Arial"/>
          <w:color w:val="00ff41"/>
          <w:sz w:val="22"/>
          <w:szCs w:val="22"/>
        </w:rPr>
        <w:t xml:space="preserve">▸  </w:t>
      </w:r>
      <w:r>
        <w:rPr>
          <w:rFonts w:ascii="Arial" w:cs="Arial" w:eastAsia="Arial" w:hAnsi="Arial"/>
          <w:color w:val="6bcc6b"/>
          <w:sz w:val="22"/>
          <w:szCs w:val="22"/>
        </w:rPr>
        <w:t xml:space="preserve">Section dividers (gradient line) sections এর মধ্যে আছে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ff41" w:sz="4"/>
              <w:left w:val="single" w:color="00ff41" w:sz="16"/>
              <w:bottom w:val="single" w:color="00ff41" w:sz="4"/>
              <w:right w:val="single" w:color="00ff41" w:sz="4"/>
            </w:tcBorders>
            <w:shd w:fill="07140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60"/>
            </w:pPr>
            <w:r>
              <w:rPr>
                <w:rFonts w:ascii="Courier New" w:cs="Courier New" w:eastAsia="Courier New" w:hAnsi="Courier New"/>
                <w:b/>
                <w:bCs/>
                <w:color w:val="00ff41"/>
                <w:spacing w:val="200"/>
                <w:sz w:val="18"/>
                <w:szCs w:val="18"/>
              </w:rPr>
              <w:t xml:space="preserve">// SUCCESS CRITERIA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6bcc6b"/>
                <w:sz w:val="20"/>
                <w:szCs w:val="20"/>
              </w:rPr>
              <w:t xml:space="preserve">এই সব চেকলিস্ট সম্পন্ন হলে ওয়েবসাইটটি সম্পূর্ণ Hacker/Cyberpunk ভাইব পাবে। যেকোনো কন্টেন্টে এই ডিজাইন সিস্টেম apply করা যাবে এবং একই হ্যাকার aesthetic বজায় থাকবে।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pBdr>
          <w:bottom w:val="single" w:color="004d12" w:sz="6" w:space="1"/>
        </w:pBdr>
        <w:spacing w:before="160" w:after="160"/>
      </w:pPr>
    </w:p>
    <w:p>
      <w:pPr>
        <w:spacing w:before="200" w:after="80"/>
        <w:jc w:val="center"/>
      </w:pPr>
      <w:r>
        <w:rPr>
          <w:rFonts w:ascii="Courier New" w:cs="Courier New" w:eastAsia="Courier New" w:hAnsi="Courier New"/>
          <w:b/>
          <w:bCs/>
          <w:color w:val="008f20"/>
          <w:spacing w:val="300"/>
          <w:sz w:val="20"/>
          <w:szCs w:val="20"/>
        </w:rPr>
        <w:t xml:space="preserve">// END OF DOCUMENT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2d6b2d"/>
          <w:sz w:val="18"/>
          <w:szCs w:val="18"/>
        </w:rPr>
        <w:t xml:space="preserve">Hacker Theme Design System v1.0  ·  Xnet Hub  ·  X Man  ·  Bangladesh  ·  2026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4d12" w:sz="4" w:space="4"/>
      </w:pBdr>
      <w:tabs>
        <w:tab w:val="right" w:pos="9026"/>
      </w:tabs>
      <w:spacing w:before="80" w:after="0"/>
    </w:pPr>
    <w:r>
      <w:rPr>
        <w:rFonts w:ascii="Courier New" w:cs="Courier New" w:eastAsia="Courier New" w:hAnsi="Courier New"/>
        <w:color w:val="004d12"/>
        <w:sz w:val="16"/>
        <w:szCs w:val="16"/>
      </w:rPr>
      <w:t xml:space="preserve">CONFIDENTIAL — XNET HUB DESIGN SYSTEM</w:t>
    </w:r>
    <w:r>
      <w:rPr>
        <w:rFonts w:ascii="Courier New" w:cs="Courier New" w:eastAsia="Courier New" w:hAnsi="Courier New"/>
        <w:sz w:val="16"/>
        <w:szCs w:val="16"/>
      </w:rPr>
      <w:t xml:space="preserve">	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ff41" w:sz="6" w:space="4"/>
      </w:pBdr>
      <w:tabs>
        <w:tab w:val="right" w:pos="9026"/>
      </w:tabs>
      <w:spacing w:before="0" w:after="80"/>
    </w:pPr>
    <w:r>
      <w:rPr>
        <w:rFonts w:ascii="Courier New" w:cs="Courier New" w:eastAsia="Courier New" w:hAnsi="Courier New"/>
        <w:color w:val="008f20"/>
        <w:spacing w:val="200"/>
        <w:sz w:val="16"/>
        <w:szCs w:val="16"/>
      </w:rPr>
      <w:t xml:space="preserve">// HACKER THEME DESIGN SYSTEM</w:t>
    </w:r>
    <w:r>
      <w:rPr>
        <w:rFonts w:ascii="Courier New" w:cs="Courier New" w:eastAsia="Courier New" w:hAnsi="Courier New"/>
        <w:sz w:val="16"/>
        <w:szCs w:val="16"/>
      </w:rPr>
      <w:t xml:space="preserve">	</w:t>
    </w:r>
    <w:r>
      <w:rPr>
        <w:rFonts w:ascii="Courier New" w:cs="Courier New" w:eastAsia="Courier New" w:hAnsi="Courier New"/>
        <w:color w:val="004d12"/>
        <w:sz w:val="16"/>
        <w:szCs w:val="16"/>
      </w:rPr>
      <w:t xml:space="preserve">v1.0 · XNET HUB ·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6bcc6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Arial Black" w:cs="Arial Black" w:eastAsia="Arial Black" w:hAnsi="Arial Black"/>
      <w:b/>
      <w:bCs/>
      <w:color w:val="e8ffe8"/>
      <w:sz w:val="40"/>
      <w:szCs w:val="4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0ff4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2026-03-12T07:42:13.789Z</dcterms:created>
  <dcterms:modified xsi:type="dcterms:W3CDTF">2026-03-12T07:42:13.790Z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